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2A354" w14:textId="17AAE58B" w:rsidR="00694D2D" w:rsidRDefault="009E13CB" w:rsidP="009E13CB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1234BB4C" w14:textId="47176FFD" w:rsidR="009E13CB" w:rsidRDefault="009E13CB" w:rsidP="009E13CB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Дагестан</w:t>
      </w:r>
    </w:p>
    <w:p w14:paraId="3623AD6D" w14:textId="345C6EA5" w:rsidR="009E13CB" w:rsidRDefault="009E13CB" w:rsidP="009E13CB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12.07.2026г.</w:t>
      </w:r>
    </w:p>
    <w:p w14:paraId="590D9132" w14:textId="695A341B" w:rsidR="009E13CB" w:rsidRDefault="00743291" w:rsidP="009E13CB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</w:t>
      </w:r>
      <w:r w:rsidR="009E13CB">
        <w:rPr>
          <w:rFonts w:ascii="Times New Roman" w:hAnsi="Times New Roman" w:cs="Times New Roman"/>
          <w:color w:val="FF0000"/>
          <w:sz w:val="24"/>
        </w:rPr>
        <w:t>твержден</w:t>
      </w:r>
      <w:r>
        <w:rPr>
          <w:rFonts w:ascii="Times New Roman" w:hAnsi="Times New Roman" w:cs="Times New Roman"/>
          <w:color w:val="FF0000"/>
          <w:sz w:val="24"/>
        </w:rPr>
        <w:t>о</w:t>
      </w:r>
      <w:r w:rsidR="009E13CB">
        <w:rPr>
          <w:rFonts w:ascii="Times New Roman" w:hAnsi="Times New Roman" w:cs="Times New Roman"/>
          <w:color w:val="FF0000"/>
          <w:sz w:val="24"/>
        </w:rPr>
        <w:t xml:space="preserve"> Главой подразделения</w:t>
      </w:r>
    </w:p>
    <w:p w14:paraId="1F1F7CA0" w14:textId="15FCD015" w:rsidR="001670FB" w:rsidRDefault="001670FB" w:rsidP="009E13CB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Согласовано: ИВАС Кут Хуми</w:t>
      </w:r>
    </w:p>
    <w:p w14:paraId="5D703094" w14:textId="2D8F42E6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6C064C11" w14:textId="66440943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Мурзаева Б. А</w:t>
      </w:r>
    </w:p>
    <w:p w14:paraId="5B244E44" w14:textId="711897DE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Хункерова Ш. Л.</w:t>
      </w:r>
    </w:p>
    <w:p w14:paraId="57870DDE" w14:textId="75161B26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Курбанова З. Г.</w:t>
      </w:r>
    </w:p>
    <w:p w14:paraId="6C1C643B" w14:textId="24565B61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Амирова А. А.</w:t>
      </w:r>
    </w:p>
    <w:p w14:paraId="1FFC4C8A" w14:textId="0461A75C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Ибрагимова Д. М.</w:t>
      </w:r>
    </w:p>
    <w:p w14:paraId="315E2068" w14:textId="4B4F5165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Омариева А. Г.</w:t>
      </w:r>
    </w:p>
    <w:p w14:paraId="3CF25ED2" w14:textId="76A82296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Мурадова Г. Р.</w:t>
      </w:r>
    </w:p>
    <w:p w14:paraId="2B43BAB2" w14:textId="137A6E93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Газиева М. А.</w:t>
      </w:r>
    </w:p>
    <w:p w14:paraId="5AF0BCB7" w14:textId="5BB9E542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Сунгурова У. В.</w:t>
      </w:r>
    </w:p>
    <w:p w14:paraId="059CF809" w14:textId="59203C86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Акаева Н. П.</w:t>
      </w:r>
    </w:p>
    <w:p w14:paraId="44BEB69F" w14:textId="7B36ADFB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АНС</w:t>
      </w:r>
    </w:p>
    <w:p w14:paraId="7BBD7DA7" w14:textId="6988B712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Гусниев З. Г.</w:t>
      </w:r>
    </w:p>
    <w:p w14:paraId="3CE42713" w14:textId="1B08ECC9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Акавова Л. Э.</w:t>
      </w:r>
    </w:p>
    <w:p w14:paraId="4070AE44" w14:textId="77C8933A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Харитонова И. В.</w:t>
      </w:r>
    </w:p>
    <w:p w14:paraId="64C5120D" w14:textId="30E5F4E9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Хайбулина З. В.</w:t>
      </w:r>
    </w:p>
    <w:p w14:paraId="00F1644B" w14:textId="0E9FF85C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16. Киналь Н. Л.</w:t>
      </w:r>
    </w:p>
    <w:p w14:paraId="2A07A622" w14:textId="17936651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17. Ибрагимов И. С.</w:t>
      </w:r>
    </w:p>
    <w:p w14:paraId="0CC8E2BC" w14:textId="01604AB7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18. Карпенко О. Р.</w:t>
      </w:r>
    </w:p>
    <w:p w14:paraId="661F12AA" w14:textId="511BE8D6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</w:p>
    <w:p w14:paraId="36C04052" w14:textId="58BF5F46" w:rsidR="009E13CB" w:rsidRDefault="009E13CB" w:rsidP="009E13CB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40B6E7FB" w14:textId="2B5B900B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Стяжание зданий подразделения ИВДИВО Дагестан в космосах и метакосмосах</w:t>
      </w:r>
    </w:p>
    <w:p w14:paraId="72B1BC0D" w14:textId="2FEE86EA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Стяжание расширение Фа на стяженные космосы и метакосмосы.</w:t>
      </w:r>
    </w:p>
    <w:p w14:paraId="6CBA84FD" w14:textId="1732274E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Стяжание преображения частей 1152- рицы Человека по реальностям 1 Мг Космоса в 2048 частей Человека.</w:t>
      </w:r>
    </w:p>
    <w:p w14:paraId="7A1A99F9" w14:textId="1C49DFF9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Практика стяжания разработки 16-ти парадигмальных оснований.</w:t>
      </w:r>
    </w:p>
    <w:p w14:paraId="592213BF" w14:textId="0B5C5A63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</w:p>
    <w:p w14:paraId="71042CD4" w14:textId="40B5FCFE" w:rsidR="009E13CB" w:rsidRDefault="009E13CB" w:rsidP="009E13CB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20B77524" w14:textId="0F235211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1. Подготовка к региональному съезду ИВДИВО Дагестан.</w:t>
      </w:r>
    </w:p>
    <w:p w14:paraId="59101F88" w14:textId="5A967793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</w:p>
    <w:p w14:paraId="59763411" w14:textId="0A2408CA" w:rsidR="009E13CB" w:rsidRDefault="009E13CB" w:rsidP="009E13CB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2371D94B" w14:textId="574ADB6B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Дагестан, гор. Махачкала, ул. Коркмасова, 40. Совет подразделения ИВДИВО Дагестан. </w:t>
      </w:r>
    </w:p>
    <w:p w14:paraId="6DD06E09" w14:textId="701A4B20" w:rsidR="009E13CB" w:rsidRDefault="009E13CB" w:rsidP="009E13CB">
      <w:pPr>
        <w:rPr>
          <w:rFonts w:ascii="Times New Roman" w:hAnsi="Times New Roman" w:cs="Times New Roman"/>
          <w:color w:val="000000"/>
          <w:sz w:val="24"/>
        </w:rPr>
      </w:pPr>
    </w:p>
    <w:p w14:paraId="3BC0EE35" w14:textId="737F2A29" w:rsidR="009E13CB" w:rsidRPr="009E13CB" w:rsidRDefault="009E13CB" w:rsidP="009E13CB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Составила ИВДИВО – Секретарь Маммаева Сабина</w:t>
      </w:r>
    </w:p>
    <w:sectPr w:rsidR="009E13CB" w:rsidRPr="009E13CB" w:rsidSect="009E13CB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CB"/>
    <w:rsid w:val="001670FB"/>
    <w:rsid w:val="00694D2D"/>
    <w:rsid w:val="00743291"/>
    <w:rsid w:val="009E13CB"/>
    <w:rsid w:val="00C0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6842"/>
  <w15:docId w15:val="{703F7A7C-9AED-4E0D-8A36-6D4D4252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ZAVZ ART</dc:creator>
  <cp:keywords/>
  <dc:description/>
  <cp:lastModifiedBy>ZAVZ ART</cp:lastModifiedBy>
  <cp:revision>3</cp:revision>
  <dcterms:created xsi:type="dcterms:W3CDTF">2026-10-14T19:51:00Z</dcterms:created>
  <dcterms:modified xsi:type="dcterms:W3CDTF">2026-10-14T19:51:00Z</dcterms:modified>
</cp:coreProperties>
</file>